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B9968" w14:textId="77777777" w:rsidR="00BA27B5" w:rsidRDefault="00BA27B5" w:rsidP="0038788B">
      <w:pPr>
        <w:ind w:left="5529"/>
        <w:rPr>
          <w:rFonts w:asciiTheme="minorHAnsi" w:hAnsiTheme="minorHAnsi"/>
          <w:b/>
          <w:sz w:val="24"/>
          <w:szCs w:val="24"/>
          <w:lang w:val="bg-BG"/>
        </w:rPr>
      </w:pPr>
    </w:p>
    <w:p w14:paraId="0AA8F2F1" w14:textId="77777777" w:rsidR="0038788B" w:rsidRDefault="0038788B" w:rsidP="0038788B">
      <w:pPr>
        <w:ind w:left="5529"/>
        <w:rPr>
          <w:rFonts w:asciiTheme="minorHAnsi" w:hAnsiTheme="minorHAnsi"/>
          <w:b/>
          <w:sz w:val="24"/>
          <w:szCs w:val="24"/>
          <w:lang w:val="bg-BG"/>
        </w:rPr>
      </w:pPr>
      <w:r w:rsidRPr="00E009DD">
        <w:rPr>
          <w:rFonts w:asciiTheme="minorHAnsi" w:hAnsiTheme="minorHAnsi"/>
          <w:b/>
          <w:sz w:val="24"/>
          <w:szCs w:val="24"/>
          <w:lang w:val="bg-BG"/>
        </w:rPr>
        <w:t>ДО</w:t>
      </w:r>
    </w:p>
    <w:p w14:paraId="0E7CB7F5" w14:textId="77777777" w:rsidR="002A248F" w:rsidRDefault="0019386D" w:rsidP="0019386D">
      <w:pPr>
        <w:ind w:left="5529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Г-Н ЛАЗАР ЛАЗАРОВ</w:t>
      </w:r>
    </w:p>
    <w:p w14:paraId="61A9F284" w14:textId="77777777" w:rsidR="0019386D" w:rsidRDefault="0019386D" w:rsidP="0019386D">
      <w:pPr>
        <w:ind w:left="5529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ПРЕДСЕДАТЕЛ НА НАЦИОНАЛНИЯ СЪВЕТ ЗА ТРИСТРАННО СЪТРУДНИЧЕСТВО</w:t>
      </w:r>
    </w:p>
    <w:p w14:paraId="4FC99ADA" w14:textId="77777777" w:rsidR="002A248F" w:rsidRPr="00421366" w:rsidRDefault="002A248F" w:rsidP="0038788B">
      <w:pPr>
        <w:ind w:left="5529"/>
        <w:rPr>
          <w:rFonts w:asciiTheme="minorHAnsi" w:hAnsiTheme="minorHAnsi"/>
          <w:b/>
          <w:sz w:val="24"/>
          <w:szCs w:val="24"/>
          <w:lang w:val="bg-BG"/>
        </w:rPr>
      </w:pPr>
    </w:p>
    <w:p w14:paraId="0446826D" w14:textId="77777777" w:rsidR="00763B6D" w:rsidRPr="00E009DD" w:rsidRDefault="00763B6D" w:rsidP="00763B6D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14:paraId="20065249" w14:textId="77777777" w:rsidR="00763B6D" w:rsidRDefault="00763B6D" w:rsidP="00763B6D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14:paraId="2D8F8753" w14:textId="77777777" w:rsidR="00BA27B5" w:rsidRPr="00E009DD" w:rsidRDefault="00BA27B5" w:rsidP="00763B6D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14:paraId="76473598" w14:textId="77777777" w:rsidR="00763B6D" w:rsidRPr="00E009DD" w:rsidRDefault="00763B6D" w:rsidP="00763B6D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14:paraId="24DFFC23" w14:textId="77777777" w:rsidR="00763B6D" w:rsidRPr="00E009DD" w:rsidRDefault="00763B6D" w:rsidP="00D11CFE">
      <w:pPr>
        <w:ind w:left="426" w:right="272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E009DD">
        <w:rPr>
          <w:rFonts w:asciiTheme="minorHAnsi" w:hAnsiTheme="minorHAnsi"/>
          <w:b/>
          <w:sz w:val="24"/>
          <w:szCs w:val="24"/>
          <w:lang w:val="bg-BG"/>
        </w:rPr>
        <w:t>С Т А Н О В И Щ Е</w:t>
      </w:r>
    </w:p>
    <w:p w14:paraId="3FD87E31" w14:textId="77777777" w:rsidR="00763B6D" w:rsidRPr="00E009DD" w:rsidRDefault="00763B6D" w:rsidP="00D11CFE">
      <w:pPr>
        <w:ind w:left="426" w:right="272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E009DD">
        <w:rPr>
          <w:rFonts w:asciiTheme="minorHAnsi" w:hAnsiTheme="minorHAnsi"/>
          <w:b/>
          <w:sz w:val="24"/>
          <w:szCs w:val="24"/>
          <w:lang w:val="bg-BG"/>
        </w:rPr>
        <w:t>на Конфедерация на труда „Подкрепа“</w:t>
      </w:r>
    </w:p>
    <w:p w14:paraId="6F6DEF78" w14:textId="77777777" w:rsidR="00BA27B5" w:rsidRPr="00030D13" w:rsidRDefault="00763B6D" w:rsidP="00030D13">
      <w:pPr>
        <w:ind w:left="426" w:right="272"/>
        <w:jc w:val="center"/>
        <w:rPr>
          <w:rFonts w:asciiTheme="minorHAnsi" w:hAnsiTheme="minorHAnsi"/>
          <w:sz w:val="24"/>
          <w:szCs w:val="24"/>
          <w:lang w:val="bg-BG"/>
        </w:rPr>
      </w:pPr>
      <w:r w:rsidRPr="00E009DD">
        <w:rPr>
          <w:rFonts w:asciiTheme="minorHAnsi" w:hAnsiTheme="minorHAnsi"/>
          <w:b/>
          <w:sz w:val="24"/>
          <w:szCs w:val="24"/>
          <w:lang w:val="bg-BG"/>
        </w:rPr>
        <w:t xml:space="preserve">Относно: </w:t>
      </w:r>
      <w:r w:rsidR="003E48E5" w:rsidRPr="003E48E5">
        <w:rPr>
          <w:rFonts w:asciiTheme="minorHAnsi" w:hAnsiTheme="minorHAnsi"/>
          <w:sz w:val="24"/>
          <w:szCs w:val="24"/>
          <w:lang w:val="bg-BG"/>
        </w:rPr>
        <w:t xml:space="preserve">Проект на Закон за </w:t>
      </w:r>
      <w:r w:rsidR="006D5DEB">
        <w:rPr>
          <w:rFonts w:asciiTheme="minorHAnsi" w:hAnsiTheme="minorHAnsi"/>
          <w:sz w:val="24"/>
          <w:szCs w:val="24"/>
          <w:lang w:val="bg-BG"/>
        </w:rPr>
        <w:t xml:space="preserve">изменение и </w:t>
      </w:r>
      <w:r w:rsidR="003E48E5" w:rsidRPr="003E48E5">
        <w:rPr>
          <w:rFonts w:asciiTheme="minorHAnsi" w:hAnsiTheme="minorHAnsi"/>
          <w:sz w:val="24"/>
          <w:szCs w:val="24"/>
          <w:lang w:val="bg-BG"/>
        </w:rPr>
        <w:t xml:space="preserve">допълнение на </w:t>
      </w:r>
      <w:r w:rsidR="00AA6F51">
        <w:rPr>
          <w:rFonts w:asciiTheme="minorHAnsi" w:hAnsiTheme="minorHAnsi"/>
          <w:sz w:val="24"/>
          <w:szCs w:val="24"/>
          <w:lang w:val="bg-BG"/>
        </w:rPr>
        <w:t>Закона за семейните помощи за деца</w:t>
      </w:r>
      <w:r w:rsidR="006D5DEB">
        <w:rPr>
          <w:rFonts w:asciiTheme="minorHAnsi" w:hAnsiTheme="minorHAnsi"/>
          <w:sz w:val="24"/>
          <w:szCs w:val="24"/>
          <w:lang w:val="bg-BG"/>
        </w:rPr>
        <w:t xml:space="preserve"> № </w:t>
      </w:r>
      <w:r w:rsidR="00AA6F51" w:rsidRPr="00AA6F51">
        <w:rPr>
          <w:rFonts w:asciiTheme="minorHAnsi" w:hAnsiTheme="minorHAnsi"/>
          <w:sz w:val="24"/>
          <w:szCs w:val="24"/>
          <w:lang w:val="bg-BG"/>
        </w:rPr>
        <w:t>48-254-01-12</w:t>
      </w:r>
      <w:r w:rsidR="00EF1DEF">
        <w:rPr>
          <w:rFonts w:asciiTheme="minorHAnsi" w:hAnsiTheme="minorHAnsi"/>
          <w:sz w:val="24"/>
          <w:szCs w:val="24"/>
          <w:lang w:val="bg-BG"/>
        </w:rPr>
        <w:t xml:space="preserve"> от 19</w:t>
      </w:r>
      <w:r w:rsidR="006D5DEB">
        <w:rPr>
          <w:rFonts w:asciiTheme="minorHAnsi" w:hAnsiTheme="minorHAnsi"/>
          <w:sz w:val="24"/>
          <w:szCs w:val="24"/>
          <w:lang w:val="bg-BG"/>
        </w:rPr>
        <w:t>.10</w:t>
      </w:r>
      <w:r w:rsidR="003E48E5" w:rsidRPr="003E48E5">
        <w:rPr>
          <w:rFonts w:asciiTheme="minorHAnsi" w:hAnsiTheme="minorHAnsi"/>
          <w:sz w:val="24"/>
          <w:szCs w:val="24"/>
          <w:lang w:val="bg-BG"/>
        </w:rPr>
        <w:t>.2022 г.</w:t>
      </w:r>
    </w:p>
    <w:p w14:paraId="6788CE58" w14:textId="77777777" w:rsidR="00763B6D" w:rsidRPr="00E009DD" w:rsidRDefault="00763B6D" w:rsidP="00D11CFE">
      <w:pPr>
        <w:ind w:left="426" w:right="272"/>
        <w:rPr>
          <w:rFonts w:asciiTheme="minorHAnsi" w:hAnsiTheme="minorHAnsi"/>
          <w:sz w:val="24"/>
          <w:szCs w:val="24"/>
          <w:lang w:val="bg-BG"/>
        </w:rPr>
      </w:pPr>
    </w:p>
    <w:p w14:paraId="0660FAA3" w14:textId="77777777" w:rsidR="00763B6D" w:rsidRPr="00E009DD" w:rsidRDefault="00763B6D" w:rsidP="00D11CFE">
      <w:pPr>
        <w:ind w:left="426" w:right="272"/>
        <w:rPr>
          <w:rFonts w:asciiTheme="minorHAnsi" w:hAnsiTheme="minorHAnsi"/>
          <w:sz w:val="24"/>
          <w:szCs w:val="24"/>
          <w:lang w:val="bg-BG"/>
        </w:rPr>
      </w:pPr>
    </w:p>
    <w:p w14:paraId="517BEB92" w14:textId="77777777" w:rsidR="0066416C" w:rsidRPr="00E009DD" w:rsidRDefault="00041B6B" w:rsidP="006B112F">
      <w:pPr>
        <w:ind w:left="426" w:right="272" w:firstLine="708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 xml:space="preserve">УВАЖАЕМИ </w:t>
      </w:r>
      <w:r w:rsidR="0019386D">
        <w:rPr>
          <w:rFonts w:asciiTheme="minorHAnsi" w:hAnsiTheme="minorHAnsi"/>
          <w:b/>
          <w:sz w:val="24"/>
          <w:szCs w:val="24"/>
          <w:lang w:val="bg-BG"/>
        </w:rPr>
        <w:t>Г-Н ЛАЗАРОВ</w:t>
      </w:r>
      <w:r w:rsidR="0038788B" w:rsidRPr="00E009DD">
        <w:rPr>
          <w:rFonts w:asciiTheme="minorHAnsi" w:hAnsiTheme="minorHAnsi"/>
          <w:b/>
          <w:sz w:val="24"/>
          <w:szCs w:val="24"/>
          <w:lang w:val="bg-BG"/>
        </w:rPr>
        <w:t>,</w:t>
      </w:r>
    </w:p>
    <w:p w14:paraId="1A092E43" w14:textId="77777777" w:rsidR="003356CB" w:rsidRDefault="003356CB" w:rsidP="000D741E">
      <w:pPr>
        <w:ind w:right="272" w:firstLine="1134"/>
        <w:jc w:val="both"/>
        <w:rPr>
          <w:rFonts w:asciiTheme="minorHAnsi" w:hAnsiTheme="minorHAnsi"/>
          <w:b/>
          <w:sz w:val="28"/>
          <w:szCs w:val="28"/>
          <w:lang w:val="bg-BG"/>
        </w:rPr>
      </w:pPr>
    </w:p>
    <w:p w14:paraId="6D407B3B" w14:textId="77777777" w:rsidR="0090404C" w:rsidRDefault="00EF1DEF" w:rsidP="00EF1DEF">
      <w:pPr>
        <w:ind w:right="272" w:firstLine="1134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КТ „Подкрепа“ смята, че въпреки направените подобрения, които доведоха до разширяване на обхвата на децата, които получават еднократна помощ за първи клас, все още значителна част от семействата с деца</w:t>
      </w:r>
      <w:r w:rsidR="002F2C73">
        <w:rPr>
          <w:rFonts w:asciiTheme="minorHAnsi" w:hAnsiTheme="minorHAnsi"/>
          <w:sz w:val="24"/>
          <w:szCs w:val="24"/>
          <w:lang w:val="bg-BG"/>
        </w:rPr>
        <w:t xml:space="preserve"> в най-ранна</w:t>
      </w:r>
      <w:r>
        <w:rPr>
          <w:rFonts w:asciiTheme="minorHAnsi" w:hAnsiTheme="minorHAnsi"/>
          <w:sz w:val="24"/>
          <w:szCs w:val="24"/>
          <w:lang w:val="bg-BG"/>
        </w:rPr>
        <w:t xml:space="preserve"> училищна възраст остават без необходимите средства за </w:t>
      </w:r>
      <w:r w:rsidR="002F2C73">
        <w:rPr>
          <w:rFonts w:asciiTheme="minorHAnsi" w:hAnsiTheme="minorHAnsi"/>
          <w:sz w:val="24"/>
          <w:szCs w:val="24"/>
          <w:lang w:val="bg-BG"/>
        </w:rPr>
        <w:t xml:space="preserve">подготовка в началото на учебната година. Не е малък броят на децата, които не ходят на училище поради факта, че родителите им нямат възможност да им купят обувки, дрехи, училищни пособия. Нерядко ставаме свидетели на призиви на учители и директори на училища, особено в малки и отдалечени населени места, да бъдат подпомогнати техни възпитаници, за да имат възможност да посещават </w:t>
      </w:r>
      <w:r w:rsidR="00EC4EBE">
        <w:rPr>
          <w:rFonts w:asciiTheme="minorHAnsi" w:hAnsiTheme="minorHAnsi"/>
          <w:sz w:val="24"/>
          <w:szCs w:val="24"/>
          <w:lang w:val="bg-BG"/>
        </w:rPr>
        <w:t>учебните часове</w:t>
      </w:r>
      <w:r w:rsidR="002F2C73">
        <w:rPr>
          <w:rFonts w:asciiTheme="minorHAnsi" w:hAnsiTheme="minorHAnsi"/>
          <w:sz w:val="24"/>
          <w:szCs w:val="24"/>
          <w:lang w:val="bg-BG"/>
        </w:rPr>
        <w:t>.</w:t>
      </w:r>
    </w:p>
    <w:p w14:paraId="5DC47DCB" w14:textId="77777777" w:rsidR="002F2C73" w:rsidRDefault="002F2C73" w:rsidP="00EF1DEF">
      <w:pPr>
        <w:ind w:right="272" w:firstLine="1134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Образованието в България е безплатно само декларативно. По същество са нужни немалко средства, за да може детето да бъде пълноценен ученик. В тази връзка намираме за важно да се приеме предложението на народните представители еднократна помощ по чл. </w:t>
      </w:r>
      <w:r w:rsidR="00EC4EBE">
        <w:rPr>
          <w:rFonts w:asciiTheme="minorHAnsi" w:hAnsiTheme="minorHAnsi"/>
          <w:sz w:val="24"/>
          <w:szCs w:val="24"/>
          <w:lang w:val="bg-BG"/>
        </w:rPr>
        <w:t xml:space="preserve">2, ал. 2, т. 6 от Закона за семейните помощи за деца да получават и учениците във втори, трети и четвърти клас. Намираме за напълно резонен аргумента, че тогава децата растат интензивно, което често налага смяна на дрехи и обувки повече от веднъж годишно. Вярно е, както беше посочено от представителя на МТСП на заседанието на комисията, че тийнейджърите също израстват бързо, но това само говори за нуждата и те да бъдат подпомагани </w:t>
      </w:r>
      <w:r w:rsidR="00EC4EBE">
        <w:rPr>
          <w:rFonts w:asciiTheme="minorHAnsi" w:hAnsiTheme="minorHAnsi"/>
          <w:sz w:val="24"/>
          <w:szCs w:val="24"/>
        </w:rPr>
        <w:t>(</w:t>
      </w:r>
      <w:r w:rsidR="00EC4EBE">
        <w:rPr>
          <w:rFonts w:asciiTheme="minorHAnsi" w:hAnsiTheme="minorHAnsi"/>
          <w:sz w:val="24"/>
          <w:szCs w:val="24"/>
          <w:lang w:val="bg-BG"/>
        </w:rPr>
        <w:t>не само в осми клас, както е сега</w:t>
      </w:r>
      <w:r w:rsidR="00EC4EBE">
        <w:rPr>
          <w:rFonts w:asciiTheme="minorHAnsi" w:hAnsiTheme="minorHAnsi"/>
          <w:sz w:val="24"/>
          <w:szCs w:val="24"/>
        </w:rPr>
        <w:t>)</w:t>
      </w:r>
      <w:r w:rsidR="00EC4EBE">
        <w:rPr>
          <w:rFonts w:asciiTheme="minorHAnsi" w:hAnsiTheme="minorHAnsi"/>
          <w:sz w:val="24"/>
          <w:szCs w:val="24"/>
          <w:lang w:val="bg-BG"/>
        </w:rPr>
        <w:t>.</w:t>
      </w:r>
    </w:p>
    <w:p w14:paraId="561ABC39" w14:textId="77777777" w:rsidR="00EC4EBE" w:rsidRDefault="00EC4EBE" w:rsidP="00EF1DEF">
      <w:pPr>
        <w:ind w:right="272" w:firstLine="1134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5AB3AAA0" w14:textId="77777777" w:rsidR="00EC4EBE" w:rsidRDefault="00EC4EBE" w:rsidP="00EF1DEF">
      <w:pPr>
        <w:ind w:right="272" w:firstLine="1134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По отношение на второто предложение, което включва законопроектът – помощта при раждане на второ и трето дете да бъде в размер на 10 пъти минималната работна заплата за родители, които са осигурявани поне предходните 24 месеца, подкрепяме стремежа за насърчаване на раждаемостта, но имаме и някои възражения. Тези плащания не би трябвало да бъдат социални помощи, а демографска мярка – т.е. да се получават от всички граждани, без да е нужно да преминават през доходни критерии или да изпълняват други изисквания.</w:t>
      </w:r>
      <w:r w:rsidR="00C5581E">
        <w:rPr>
          <w:rFonts w:asciiTheme="minorHAnsi" w:hAnsiTheme="minorHAnsi"/>
          <w:sz w:val="24"/>
          <w:szCs w:val="24"/>
          <w:lang w:val="bg-BG"/>
        </w:rPr>
        <w:t xml:space="preserve"> Така или иначе към момента това са помощи, средства които се изплащат за справяне с първите значителни разходи при раждането на дете. Следователно тези средства имат за цел да подпомогнат най-уязвимите граждани, а поставянето на изискване за осигуряване поне 24 месеца преди раждането </w:t>
      </w:r>
      <w:r w:rsidR="00C5581E">
        <w:rPr>
          <w:rFonts w:asciiTheme="minorHAnsi" w:hAnsiTheme="minorHAnsi"/>
          <w:sz w:val="24"/>
          <w:szCs w:val="24"/>
          <w:lang w:val="bg-BG"/>
        </w:rPr>
        <w:lastRenderedPageBreak/>
        <w:t>на детето, ще ограничи достъпа до тази помощ име</w:t>
      </w:r>
      <w:r w:rsidR="000E20B1">
        <w:rPr>
          <w:rFonts w:asciiTheme="minorHAnsi" w:hAnsiTheme="minorHAnsi"/>
          <w:sz w:val="24"/>
          <w:szCs w:val="24"/>
          <w:lang w:val="bg-BG"/>
        </w:rPr>
        <w:t>нно за най-нискодоходните групи</w:t>
      </w:r>
      <w:r w:rsidR="00C5581E">
        <w:rPr>
          <w:rFonts w:asciiTheme="minorHAnsi" w:hAnsiTheme="minorHAnsi"/>
          <w:sz w:val="24"/>
          <w:szCs w:val="24"/>
          <w:lang w:val="bg-BG"/>
        </w:rPr>
        <w:t xml:space="preserve"> без гарантирана, постоянна заетост.</w:t>
      </w:r>
    </w:p>
    <w:p w14:paraId="39A5A6C0" w14:textId="77777777" w:rsidR="00C5581E" w:rsidRDefault="00C5581E" w:rsidP="00EF1DEF">
      <w:pPr>
        <w:ind w:right="272" w:firstLine="1134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22FAD96F" w14:textId="77777777" w:rsidR="00C5581E" w:rsidRPr="00EC4EBE" w:rsidRDefault="00C5581E" w:rsidP="00EF1DEF">
      <w:pPr>
        <w:ind w:right="272" w:firstLine="1134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В заключение, КТ „Подкрепа“ подкрепя предложението еднократната помощ при започване на училище да се изплаща и за ученици от втори, трети и четвърти клас и препоръчва предложението за по-висока еднократна помощ при раждане на второ и трето дете да не се обвързва с конкретен осигурителен статус. Осигуровките нямат нищо общо със социалното подпомагане.</w:t>
      </w:r>
    </w:p>
    <w:p w14:paraId="0C744E52" w14:textId="77777777" w:rsidR="00892AAF" w:rsidRDefault="00892AAF" w:rsidP="000D741E">
      <w:pPr>
        <w:ind w:right="272" w:firstLine="1134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64ED4ED8" w14:textId="77777777" w:rsidR="003356CB" w:rsidRDefault="003356CB" w:rsidP="0090404C">
      <w:pPr>
        <w:ind w:right="272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7EF69100" w14:textId="77777777" w:rsidR="004E2595" w:rsidRPr="009B77B9" w:rsidRDefault="004E2595" w:rsidP="009B77B9">
      <w:pPr>
        <w:ind w:left="450" w:right="272" w:firstLine="720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5425B9B7" w14:textId="77777777" w:rsidR="00763B6D" w:rsidRPr="00763B6D" w:rsidRDefault="00763B6D" w:rsidP="00D11CFE">
      <w:pPr>
        <w:ind w:left="426" w:right="272"/>
        <w:rPr>
          <w:rFonts w:asciiTheme="minorHAnsi" w:hAnsiTheme="minorHAnsi"/>
          <w:sz w:val="24"/>
          <w:szCs w:val="24"/>
          <w:lang w:val="bg-BG"/>
        </w:rPr>
      </w:pPr>
    </w:p>
    <w:p w14:paraId="4652801D" w14:textId="77777777" w:rsidR="00763B6D" w:rsidRPr="00763B6D" w:rsidRDefault="00763B6D" w:rsidP="00D11CFE">
      <w:pPr>
        <w:ind w:left="426" w:right="272"/>
        <w:rPr>
          <w:rFonts w:asciiTheme="minorHAnsi" w:hAnsiTheme="minorHAnsi"/>
          <w:lang w:val="bg-BG"/>
        </w:rPr>
      </w:pPr>
    </w:p>
    <w:p w14:paraId="6609C22F" w14:textId="77777777" w:rsidR="00763B6D" w:rsidRPr="00763B6D" w:rsidRDefault="00763B6D" w:rsidP="00D11CFE">
      <w:pPr>
        <w:ind w:left="426" w:right="272"/>
        <w:rPr>
          <w:rFonts w:asciiTheme="minorHAnsi" w:hAnsiTheme="minorHAnsi"/>
          <w:lang w:val="bg-BG"/>
        </w:rPr>
      </w:pPr>
    </w:p>
    <w:p w14:paraId="1F6B6343" w14:textId="77777777" w:rsidR="00763B6D" w:rsidRPr="00763B6D" w:rsidRDefault="00763B6D" w:rsidP="00AB00C5">
      <w:pPr>
        <w:ind w:left="3420" w:right="272"/>
        <w:rPr>
          <w:rFonts w:asciiTheme="minorHAnsi" w:hAnsiTheme="minorHAnsi"/>
          <w:b/>
          <w:sz w:val="24"/>
          <w:szCs w:val="24"/>
          <w:lang w:val="bg-BG"/>
        </w:rPr>
      </w:pPr>
      <w:r w:rsidRPr="00763B6D">
        <w:rPr>
          <w:rFonts w:asciiTheme="minorHAnsi" w:hAnsiTheme="minorHAnsi"/>
          <w:b/>
          <w:sz w:val="24"/>
          <w:szCs w:val="24"/>
          <w:lang w:val="bg-BG"/>
        </w:rPr>
        <w:t>С УВАЖЕНИЕ:</w:t>
      </w:r>
    </w:p>
    <w:p w14:paraId="75CBC12D" w14:textId="77777777" w:rsidR="00763B6D" w:rsidRPr="00763B6D" w:rsidRDefault="00763B6D" w:rsidP="00AB00C5">
      <w:pPr>
        <w:ind w:left="3420" w:right="272"/>
        <w:rPr>
          <w:rFonts w:asciiTheme="minorHAnsi" w:hAnsiTheme="minorHAnsi"/>
          <w:b/>
          <w:sz w:val="24"/>
          <w:szCs w:val="24"/>
          <w:lang w:val="bg-BG"/>
        </w:rPr>
      </w:pPr>
    </w:p>
    <w:p w14:paraId="24BED243" w14:textId="77777777" w:rsidR="00CD6992" w:rsidRPr="00CD6992" w:rsidRDefault="00763B6D" w:rsidP="00CD6992">
      <w:pPr>
        <w:ind w:left="3420" w:right="272"/>
        <w:rPr>
          <w:rFonts w:asciiTheme="minorHAnsi" w:hAnsiTheme="minorHAnsi"/>
          <w:b/>
          <w:sz w:val="24"/>
          <w:szCs w:val="24"/>
          <w:lang w:val="bg-BG"/>
        </w:rPr>
      </w:pPr>
      <w:r w:rsidRPr="00763B6D">
        <w:rPr>
          <w:rFonts w:asciiTheme="minorHAnsi" w:hAnsiTheme="minorHAnsi"/>
          <w:b/>
          <w:sz w:val="24"/>
          <w:szCs w:val="24"/>
          <w:lang w:val="bg-BG"/>
        </w:rPr>
        <w:tab/>
      </w:r>
      <w:r w:rsidRPr="00763B6D">
        <w:rPr>
          <w:rFonts w:asciiTheme="minorHAnsi" w:hAnsiTheme="minorHAnsi"/>
          <w:b/>
          <w:sz w:val="24"/>
          <w:szCs w:val="24"/>
          <w:lang w:val="bg-BG"/>
        </w:rPr>
        <w:tab/>
      </w:r>
      <w:r w:rsidRPr="00763B6D">
        <w:rPr>
          <w:rFonts w:asciiTheme="minorHAnsi" w:hAnsiTheme="minorHAnsi"/>
          <w:b/>
          <w:sz w:val="24"/>
          <w:szCs w:val="24"/>
          <w:lang w:val="bg-BG"/>
        </w:rPr>
        <w:tab/>
      </w:r>
      <w:r w:rsidR="000D741E">
        <w:rPr>
          <w:rFonts w:asciiTheme="minorHAnsi" w:hAnsiTheme="minorHAnsi"/>
          <w:b/>
          <w:sz w:val="24"/>
          <w:szCs w:val="24"/>
          <w:lang w:val="bg-BG"/>
        </w:rPr>
        <w:t>ИНЖ. ДИМИТЪР МАНОЛОВ</w:t>
      </w:r>
    </w:p>
    <w:p w14:paraId="47951201" w14:textId="77777777" w:rsidR="00EF5947" w:rsidRPr="00136D7D" w:rsidRDefault="00CD6992" w:rsidP="00862D4C">
      <w:pPr>
        <w:ind w:left="4962" w:right="272"/>
        <w:rPr>
          <w:sz w:val="24"/>
          <w:szCs w:val="24"/>
          <w:lang w:val="bg-BG"/>
        </w:rPr>
      </w:pPr>
      <w:r w:rsidRPr="00CD6992">
        <w:rPr>
          <w:rFonts w:asciiTheme="minorHAnsi" w:hAnsiTheme="minorHAnsi"/>
          <w:b/>
          <w:sz w:val="24"/>
          <w:szCs w:val="24"/>
          <w:lang w:val="bg-BG"/>
        </w:rPr>
        <w:t>ПРЕЗИДЕНТ НА КТ „ПОДКРЕПА</w:t>
      </w:r>
      <w:r w:rsidR="00055255">
        <w:rPr>
          <w:rFonts w:asciiTheme="minorHAnsi" w:hAnsiTheme="minorHAnsi"/>
          <w:b/>
          <w:sz w:val="24"/>
          <w:szCs w:val="24"/>
          <w:lang w:val="bg-BG"/>
        </w:rPr>
        <w:t>“</w:t>
      </w:r>
    </w:p>
    <w:sectPr w:rsidR="00EF5947" w:rsidRPr="00136D7D" w:rsidSect="000501D6">
      <w:headerReference w:type="default" r:id="rId8"/>
      <w:footerReference w:type="default" r:id="rId9"/>
      <w:pgSz w:w="11906" w:h="16838"/>
      <w:pgMar w:top="2102" w:right="566" w:bottom="764" w:left="720" w:header="56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E99D" w14:textId="77777777" w:rsidR="00DC1AD4" w:rsidRDefault="00DC1AD4">
      <w:r>
        <w:separator/>
      </w:r>
    </w:p>
  </w:endnote>
  <w:endnote w:type="continuationSeparator" w:id="0">
    <w:p w14:paraId="64E51772" w14:textId="77777777" w:rsidR="00DC1AD4" w:rsidRDefault="00DC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1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92669" w14:textId="77777777" w:rsidR="00A02F81" w:rsidRDefault="00A02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0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234603" w14:textId="77777777" w:rsidR="000501D6" w:rsidRDefault="00050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23BB" w14:textId="77777777" w:rsidR="00DC1AD4" w:rsidRDefault="00DC1AD4">
      <w:r>
        <w:separator/>
      </w:r>
    </w:p>
  </w:footnote>
  <w:footnote w:type="continuationSeparator" w:id="0">
    <w:p w14:paraId="02335E10" w14:textId="77777777" w:rsidR="00DC1AD4" w:rsidRDefault="00DC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4846" w14:textId="77777777" w:rsidR="004B06C6" w:rsidRDefault="00D466E7" w:rsidP="00410464">
    <w:pPr>
      <w:pStyle w:val="Heading1"/>
      <w:jc w:val="left"/>
    </w:pPr>
    <w:r>
      <w:rPr>
        <w:noProof/>
        <w:lang w:val="bg-BG" w:eastAsia="bg-BG"/>
      </w:rPr>
      <w:drawing>
        <wp:inline distT="0" distB="0" distL="0" distR="0" wp14:anchorId="6471BE6A" wp14:editId="7AA2CFD5">
          <wp:extent cx="6657975" cy="1143000"/>
          <wp:effectExtent l="0" t="0" r="9525" b="0"/>
          <wp:docPr id="3" name="Picture 3" descr="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A7B9A" w14:textId="77777777" w:rsidR="004B06C6" w:rsidRDefault="004B06C6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B47CFD"/>
    <w:multiLevelType w:val="hybridMultilevel"/>
    <w:tmpl w:val="835A830C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5" w15:restartNumberingAfterBreak="0">
    <w:nsid w:val="0BCD79E4"/>
    <w:multiLevelType w:val="hybridMultilevel"/>
    <w:tmpl w:val="D35CED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D1A63A8"/>
    <w:multiLevelType w:val="hybridMultilevel"/>
    <w:tmpl w:val="C0BECB0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8A0514"/>
    <w:multiLevelType w:val="hybridMultilevel"/>
    <w:tmpl w:val="B346123E"/>
    <w:lvl w:ilvl="0" w:tplc="36CEF2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4911"/>
    <w:multiLevelType w:val="hybridMultilevel"/>
    <w:tmpl w:val="A0C2B794"/>
    <w:lvl w:ilvl="0" w:tplc="362CAF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2320E"/>
    <w:multiLevelType w:val="hybridMultilevel"/>
    <w:tmpl w:val="E5406BD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6E3293"/>
    <w:multiLevelType w:val="hybridMultilevel"/>
    <w:tmpl w:val="E9F609CC"/>
    <w:lvl w:ilvl="0" w:tplc="1B2609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64B7"/>
    <w:multiLevelType w:val="hybridMultilevel"/>
    <w:tmpl w:val="1E9A64EE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2" w15:restartNumberingAfterBreak="0">
    <w:nsid w:val="2F5639D5"/>
    <w:multiLevelType w:val="hybridMultilevel"/>
    <w:tmpl w:val="22D22412"/>
    <w:lvl w:ilvl="0" w:tplc="291EAFEE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585612B"/>
    <w:multiLevelType w:val="hybridMultilevel"/>
    <w:tmpl w:val="0B0C175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CD1F53"/>
    <w:multiLevelType w:val="hybridMultilevel"/>
    <w:tmpl w:val="4D7C0B36"/>
    <w:lvl w:ilvl="0" w:tplc="AA9A7A46">
      <w:start w:val="6"/>
      <w:numFmt w:val="bullet"/>
      <w:lvlText w:val="-"/>
      <w:lvlJc w:val="left"/>
      <w:pPr>
        <w:ind w:left="293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5" w15:restartNumberingAfterBreak="0">
    <w:nsid w:val="43E32755"/>
    <w:multiLevelType w:val="hybridMultilevel"/>
    <w:tmpl w:val="86FC1182"/>
    <w:lvl w:ilvl="0" w:tplc="05945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D737B"/>
    <w:multiLevelType w:val="hybridMultilevel"/>
    <w:tmpl w:val="1034F58C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AD7573B"/>
    <w:multiLevelType w:val="hybridMultilevel"/>
    <w:tmpl w:val="64940588"/>
    <w:lvl w:ilvl="0" w:tplc="8E7493FA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C341FEF"/>
    <w:multiLevelType w:val="hybridMultilevel"/>
    <w:tmpl w:val="AC3618CC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9" w15:restartNumberingAfterBreak="0">
    <w:nsid w:val="54C37330"/>
    <w:multiLevelType w:val="hybridMultilevel"/>
    <w:tmpl w:val="B6DCA202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5C1058B"/>
    <w:multiLevelType w:val="hybridMultilevel"/>
    <w:tmpl w:val="8B4A2F8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57927F7"/>
    <w:multiLevelType w:val="hybridMultilevel"/>
    <w:tmpl w:val="6F5207F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852D95"/>
    <w:multiLevelType w:val="hybridMultilevel"/>
    <w:tmpl w:val="E4BE03E6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7844535"/>
    <w:multiLevelType w:val="hybridMultilevel"/>
    <w:tmpl w:val="7F14824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A48792B"/>
    <w:multiLevelType w:val="hybridMultilevel"/>
    <w:tmpl w:val="2BFE1CEA"/>
    <w:lvl w:ilvl="0" w:tplc="A5FC6514">
      <w:start w:val="6"/>
      <w:numFmt w:val="bullet"/>
      <w:lvlText w:val="-"/>
      <w:lvlJc w:val="left"/>
      <w:pPr>
        <w:ind w:left="22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2038043986">
    <w:abstractNumId w:val="0"/>
  </w:num>
  <w:num w:numId="2" w16cid:durableId="282003929">
    <w:abstractNumId w:val="1"/>
  </w:num>
  <w:num w:numId="3" w16cid:durableId="2008246393">
    <w:abstractNumId w:val="2"/>
  </w:num>
  <w:num w:numId="4" w16cid:durableId="1681928240">
    <w:abstractNumId w:val="3"/>
  </w:num>
  <w:num w:numId="5" w16cid:durableId="2102985939">
    <w:abstractNumId w:val="7"/>
  </w:num>
  <w:num w:numId="6" w16cid:durableId="595939764">
    <w:abstractNumId w:val="21"/>
  </w:num>
  <w:num w:numId="7" w16cid:durableId="531769579">
    <w:abstractNumId w:val="8"/>
  </w:num>
  <w:num w:numId="8" w16cid:durableId="1313871775">
    <w:abstractNumId w:val="9"/>
  </w:num>
  <w:num w:numId="9" w16cid:durableId="774179583">
    <w:abstractNumId w:val="6"/>
  </w:num>
  <w:num w:numId="10" w16cid:durableId="1619530635">
    <w:abstractNumId w:val="12"/>
  </w:num>
  <w:num w:numId="11" w16cid:durableId="268464487">
    <w:abstractNumId w:val="15"/>
  </w:num>
  <w:num w:numId="12" w16cid:durableId="456877444">
    <w:abstractNumId w:val="22"/>
  </w:num>
  <w:num w:numId="13" w16cid:durableId="1807891921">
    <w:abstractNumId w:val="19"/>
  </w:num>
  <w:num w:numId="14" w16cid:durableId="585305003">
    <w:abstractNumId w:val="5"/>
  </w:num>
  <w:num w:numId="15" w16cid:durableId="1271665444">
    <w:abstractNumId w:val="23"/>
  </w:num>
  <w:num w:numId="16" w16cid:durableId="1491141308">
    <w:abstractNumId w:val="13"/>
  </w:num>
  <w:num w:numId="17" w16cid:durableId="968900520">
    <w:abstractNumId w:val="11"/>
  </w:num>
  <w:num w:numId="18" w16cid:durableId="1488551402">
    <w:abstractNumId w:val="4"/>
  </w:num>
  <w:num w:numId="19" w16cid:durableId="1470708958">
    <w:abstractNumId w:val="24"/>
  </w:num>
  <w:num w:numId="20" w16cid:durableId="865751513">
    <w:abstractNumId w:val="14"/>
  </w:num>
  <w:num w:numId="21" w16cid:durableId="1423989004">
    <w:abstractNumId w:val="10"/>
  </w:num>
  <w:num w:numId="22" w16cid:durableId="1872912978">
    <w:abstractNumId w:val="20"/>
  </w:num>
  <w:num w:numId="23" w16cid:durableId="399525766">
    <w:abstractNumId w:val="18"/>
  </w:num>
  <w:num w:numId="24" w16cid:durableId="173615353">
    <w:abstractNumId w:val="16"/>
  </w:num>
  <w:num w:numId="25" w16cid:durableId="401312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E05"/>
    <w:rsid w:val="0001597F"/>
    <w:rsid w:val="00030D13"/>
    <w:rsid w:val="000367C7"/>
    <w:rsid w:val="00041B6B"/>
    <w:rsid w:val="000420DD"/>
    <w:rsid w:val="000501D6"/>
    <w:rsid w:val="00055255"/>
    <w:rsid w:val="00063712"/>
    <w:rsid w:val="00067A95"/>
    <w:rsid w:val="00092DDC"/>
    <w:rsid w:val="000A05DF"/>
    <w:rsid w:val="000A1F80"/>
    <w:rsid w:val="000B658D"/>
    <w:rsid w:val="000C2F66"/>
    <w:rsid w:val="000D0403"/>
    <w:rsid w:val="000D741E"/>
    <w:rsid w:val="000E0D1C"/>
    <w:rsid w:val="000E20B1"/>
    <w:rsid w:val="000E78E1"/>
    <w:rsid w:val="000F0939"/>
    <w:rsid w:val="000F580F"/>
    <w:rsid w:val="001011E2"/>
    <w:rsid w:val="00107AE6"/>
    <w:rsid w:val="00107DB9"/>
    <w:rsid w:val="00111E05"/>
    <w:rsid w:val="001174EF"/>
    <w:rsid w:val="00136D7D"/>
    <w:rsid w:val="00143B21"/>
    <w:rsid w:val="00166E11"/>
    <w:rsid w:val="0017395B"/>
    <w:rsid w:val="00173FC5"/>
    <w:rsid w:val="0017481E"/>
    <w:rsid w:val="001825E3"/>
    <w:rsid w:val="00182665"/>
    <w:rsid w:val="00182B0D"/>
    <w:rsid w:val="001845FE"/>
    <w:rsid w:val="00190D37"/>
    <w:rsid w:val="001913BF"/>
    <w:rsid w:val="0019386D"/>
    <w:rsid w:val="001B09CE"/>
    <w:rsid w:val="001B2BEB"/>
    <w:rsid w:val="001D0AD1"/>
    <w:rsid w:val="001D10E3"/>
    <w:rsid w:val="001D71B3"/>
    <w:rsid w:val="001E4833"/>
    <w:rsid w:val="001E6C22"/>
    <w:rsid w:val="001F7C79"/>
    <w:rsid w:val="001F7ECB"/>
    <w:rsid w:val="00204080"/>
    <w:rsid w:val="00204C12"/>
    <w:rsid w:val="0020517E"/>
    <w:rsid w:val="00206C23"/>
    <w:rsid w:val="002142F1"/>
    <w:rsid w:val="00214948"/>
    <w:rsid w:val="00227C06"/>
    <w:rsid w:val="00256C62"/>
    <w:rsid w:val="00275CE0"/>
    <w:rsid w:val="002825B0"/>
    <w:rsid w:val="00283176"/>
    <w:rsid w:val="00284B07"/>
    <w:rsid w:val="00286C08"/>
    <w:rsid w:val="00290B64"/>
    <w:rsid w:val="00295126"/>
    <w:rsid w:val="002A248F"/>
    <w:rsid w:val="002D1074"/>
    <w:rsid w:val="002D7E37"/>
    <w:rsid w:val="002E194E"/>
    <w:rsid w:val="002E2B94"/>
    <w:rsid w:val="002E3DB0"/>
    <w:rsid w:val="002E7558"/>
    <w:rsid w:val="002F2C73"/>
    <w:rsid w:val="002F7837"/>
    <w:rsid w:val="00300DA0"/>
    <w:rsid w:val="00323D79"/>
    <w:rsid w:val="00325061"/>
    <w:rsid w:val="003255F7"/>
    <w:rsid w:val="003356CB"/>
    <w:rsid w:val="00337C9D"/>
    <w:rsid w:val="00360CB9"/>
    <w:rsid w:val="00373A9D"/>
    <w:rsid w:val="00373BEC"/>
    <w:rsid w:val="003843DF"/>
    <w:rsid w:val="0038788B"/>
    <w:rsid w:val="003A679C"/>
    <w:rsid w:val="003B2C60"/>
    <w:rsid w:val="003B5D22"/>
    <w:rsid w:val="003D3F84"/>
    <w:rsid w:val="003D5240"/>
    <w:rsid w:val="003E10F4"/>
    <w:rsid w:val="003E48E5"/>
    <w:rsid w:val="0040029E"/>
    <w:rsid w:val="00410464"/>
    <w:rsid w:val="00416F09"/>
    <w:rsid w:val="00421366"/>
    <w:rsid w:val="00424BDA"/>
    <w:rsid w:val="0044081E"/>
    <w:rsid w:val="004607F5"/>
    <w:rsid w:val="0046449E"/>
    <w:rsid w:val="00470962"/>
    <w:rsid w:val="004770F6"/>
    <w:rsid w:val="004836E2"/>
    <w:rsid w:val="00486550"/>
    <w:rsid w:val="0049315F"/>
    <w:rsid w:val="00497599"/>
    <w:rsid w:val="004A24C9"/>
    <w:rsid w:val="004A303F"/>
    <w:rsid w:val="004A3FEB"/>
    <w:rsid w:val="004A6C2F"/>
    <w:rsid w:val="004B05F4"/>
    <w:rsid w:val="004B06C6"/>
    <w:rsid w:val="004B0C3E"/>
    <w:rsid w:val="004B2328"/>
    <w:rsid w:val="004B4862"/>
    <w:rsid w:val="004C197C"/>
    <w:rsid w:val="004C1DB5"/>
    <w:rsid w:val="004C389A"/>
    <w:rsid w:val="004C3AD9"/>
    <w:rsid w:val="004E2595"/>
    <w:rsid w:val="00506DBD"/>
    <w:rsid w:val="005242F2"/>
    <w:rsid w:val="005450D4"/>
    <w:rsid w:val="005477F3"/>
    <w:rsid w:val="005533B7"/>
    <w:rsid w:val="00573FDB"/>
    <w:rsid w:val="00576F33"/>
    <w:rsid w:val="00583698"/>
    <w:rsid w:val="00585C4E"/>
    <w:rsid w:val="00586757"/>
    <w:rsid w:val="00590BD2"/>
    <w:rsid w:val="005A2628"/>
    <w:rsid w:val="005A2E74"/>
    <w:rsid w:val="005B191B"/>
    <w:rsid w:val="005B784B"/>
    <w:rsid w:val="005C1AB5"/>
    <w:rsid w:val="005D0830"/>
    <w:rsid w:val="005D0BF3"/>
    <w:rsid w:val="005D3E0B"/>
    <w:rsid w:val="005D5EEC"/>
    <w:rsid w:val="005E4493"/>
    <w:rsid w:val="005E7E8C"/>
    <w:rsid w:val="005F42BD"/>
    <w:rsid w:val="005F5D16"/>
    <w:rsid w:val="006021AE"/>
    <w:rsid w:val="0061713B"/>
    <w:rsid w:val="0062298E"/>
    <w:rsid w:val="00626299"/>
    <w:rsid w:val="00633B7E"/>
    <w:rsid w:val="00633D21"/>
    <w:rsid w:val="0064439D"/>
    <w:rsid w:val="00651709"/>
    <w:rsid w:val="0066416C"/>
    <w:rsid w:val="00680CAC"/>
    <w:rsid w:val="00681A9A"/>
    <w:rsid w:val="00684F9C"/>
    <w:rsid w:val="00690A7A"/>
    <w:rsid w:val="00692A79"/>
    <w:rsid w:val="006A74E8"/>
    <w:rsid w:val="006B112F"/>
    <w:rsid w:val="006B53F9"/>
    <w:rsid w:val="006C43FC"/>
    <w:rsid w:val="006D2D57"/>
    <w:rsid w:val="006D5DEB"/>
    <w:rsid w:val="006F0EED"/>
    <w:rsid w:val="006F6F90"/>
    <w:rsid w:val="00755584"/>
    <w:rsid w:val="00763B6D"/>
    <w:rsid w:val="00765F38"/>
    <w:rsid w:val="00776F39"/>
    <w:rsid w:val="00781775"/>
    <w:rsid w:val="00787ACA"/>
    <w:rsid w:val="007A0F71"/>
    <w:rsid w:val="007B3594"/>
    <w:rsid w:val="007C47D3"/>
    <w:rsid w:val="007E17E1"/>
    <w:rsid w:val="007E7155"/>
    <w:rsid w:val="0080176C"/>
    <w:rsid w:val="00807EEA"/>
    <w:rsid w:val="00823FA9"/>
    <w:rsid w:val="00830299"/>
    <w:rsid w:val="00830817"/>
    <w:rsid w:val="00835069"/>
    <w:rsid w:val="00851DAD"/>
    <w:rsid w:val="0085535E"/>
    <w:rsid w:val="0085537D"/>
    <w:rsid w:val="00862D4C"/>
    <w:rsid w:val="00871E6B"/>
    <w:rsid w:val="0087385D"/>
    <w:rsid w:val="00886992"/>
    <w:rsid w:val="00886F5A"/>
    <w:rsid w:val="00892AAF"/>
    <w:rsid w:val="008A2B0B"/>
    <w:rsid w:val="008B2C13"/>
    <w:rsid w:val="008C0E99"/>
    <w:rsid w:val="008D457C"/>
    <w:rsid w:val="008F5B91"/>
    <w:rsid w:val="00902F09"/>
    <w:rsid w:val="0090404C"/>
    <w:rsid w:val="00910066"/>
    <w:rsid w:val="00921B31"/>
    <w:rsid w:val="0092257C"/>
    <w:rsid w:val="009305E4"/>
    <w:rsid w:val="009325B3"/>
    <w:rsid w:val="00950187"/>
    <w:rsid w:val="0096553A"/>
    <w:rsid w:val="009675C2"/>
    <w:rsid w:val="009728F6"/>
    <w:rsid w:val="00992E30"/>
    <w:rsid w:val="0099320A"/>
    <w:rsid w:val="00994507"/>
    <w:rsid w:val="00996C91"/>
    <w:rsid w:val="009A2EFF"/>
    <w:rsid w:val="009A7CAC"/>
    <w:rsid w:val="009B1E87"/>
    <w:rsid w:val="009B77B9"/>
    <w:rsid w:val="009C2A00"/>
    <w:rsid w:val="009D0E91"/>
    <w:rsid w:val="009D18F5"/>
    <w:rsid w:val="009F6B72"/>
    <w:rsid w:val="00A01AC8"/>
    <w:rsid w:val="00A02B75"/>
    <w:rsid w:val="00A02F81"/>
    <w:rsid w:val="00A21EAA"/>
    <w:rsid w:val="00A2755D"/>
    <w:rsid w:val="00A27620"/>
    <w:rsid w:val="00A34211"/>
    <w:rsid w:val="00A56E64"/>
    <w:rsid w:val="00A7259A"/>
    <w:rsid w:val="00A83CC7"/>
    <w:rsid w:val="00AA31E6"/>
    <w:rsid w:val="00AA6DE8"/>
    <w:rsid w:val="00AA6F51"/>
    <w:rsid w:val="00AA7E7A"/>
    <w:rsid w:val="00AB00C5"/>
    <w:rsid w:val="00AB3B71"/>
    <w:rsid w:val="00AB64BC"/>
    <w:rsid w:val="00AC1AE1"/>
    <w:rsid w:val="00AE57D4"/>
    <w:rsid w:val="00AE7984"/>
    <w:rsid w:val="00AF06AB"/>
    <w:rsid w:val="00AF5E9E"/>
    <w:rsid w:val="00AF73E1"/>
    <w:rsid w:val="00B0567C"/>
    <w:rsid w:val="00B074A4"/>
    <w:rsid w:val="00B15B96"/>
    <w:rsid w:val="00B34C5C"/>
    <w:rsid w:val="00B35BAC"/>
    <w:rsid w:val="00B37A22"/>
    <w:rsid w:val="00B452BC"/>
    <w:rsid w:val="00B54BC6"/>
    <w:rsid w:val="00B577AE"/>
    <w:rsid w:val="00B75D92"/>
    <w:rsid w:val="00B917C9"/>
    <w:rsid w:val="00B92712"/>
    <w:rsid w:val="00B94049"/>
    <w:rsid w:val="00BA27B5"/>
    <w:rsid w:val="00BA2D96"/>
    <w:rsid w:val="00BA532F"/>
    <w:rsid w:val="00BA56F9"/>
    <w:rsid w:val="00BB045C"/>
    <w:rsid w:val="00BB1076"/>
    <w:rsid w:val="00BB1240"/>
    <w:rsid w:val="00BB246A"/>
    <w:rsid w:val="00BB53A6"/>
    <w:rsid w:val="00BC4573"/>
    <w:rsid w:val="00BC6DA2"/>
    <w:rsid w:val="00BD4FE6"/>
    <w:rsid w:val="00BE2058"/>
    <w:rsid w:val="00C04F4D"/>
    <w:rsid w:val="00C07F31"/>
    <w:rsid w:val="00C10A1F"/>
    <w:rsid w:val="00C13A6B"/>
    <w:rsid w:val="00C152E9"/>
    <w:rsid w:val="00C5581E"/>
    <w:rsid w:val="00C56452"/>
    <w:rsid w:val="00C609B5"/>
    <w:rsid w:val="00C703DA"/>
    <w:rsid w:val="00C946B3"/>
    <w:rsid w:val="00CB619C"/>
    <w:rsid w:val="00CB659C"/>
    <w:rsid w:val="00CC7A37"/>
    <w:rsid w:val="00CD6992"/>
    <w:rsid w:val="00CF0D9F"/>
    <w:rsid w:val="00CF24DA"/>
    <w:rsid w:val="00CF7B23"/>
    <w:rsid w:val="00D069A4"/>
    <w:rsid w:val="00D11CFE"/>
    <w:rsid w:val="00D36873"/>
    <w:rsid w:val="00D466E7"/>
    <w:rsid w:val="00D5663A"/>
    <w:rsid w:val="00D80BF4"/>
    <w:rsid w:val="00D9220C"/>
    <w:rsid w:val="00D95479"/>
    <w:rsid w:val="00DA07AB"/>
    <w:rsid w:val="00DB6F5D"/>
    <w:rsid w:val="00DC1AD4"/>
    <w:rsid w:val="00DC576A"/>
    <w:rsid w:val="00DD13E0"/>
    <w:rsid w:val="00DF05C4"/>
    <w:rsid w:val="00DF18D0"/>
    <w:rsid w:val="00E0085B"/>
    <w:rsid w:val="00E009DD"/>
    <w:rsid w:val="00E02276"/>
    <w:rsid w:val="00E10C17"/>
    <w:rsid w:val="00E157F9"/>
    <w:rsid w:val="00E16824"/>
    <w:rsid w:val="00E253BB"/>
    <w:rsid w:val="00E31171"/>
    <w:rsid w:val="00E341BA"/>
    <w:rsid w:val="00E363C5"/>
    <w:rsid w:val="00E44583"/>
    <w:rsid w:val="00E50FA6"/>
    <w:rsid w:val="00E5126D"/>
    <w:rsid w:val="00E6076D"/>
    <w:rsid w:val="00E619E1"/>
    <w:rsid w:val="00E6799A"/>
    <w:rsid w:val="00E769B7"/>
    <w:rsid w:val="00E80D18"/>
    <w:rsid w:val="00E90AEC"/>
    <w:rsid w:val="00E968AA"/>
    <w:rsid w:val="00EA46B0"/>
    <w:rsid w:val="00EB2E06"/>
    <w:rsid w:val="00EB3927"/>
    <w:rsid w:val="00EB49F6"/>
    <w:rsid w:val="00EC4EBE"/>
    <w:rsid w:val="00ED6E8A"/>
    <w:rsid w:val="00EE0D08"/>
    <w:rsid w:val="00EE2348"/>
    <w:rsid w:val="00EE2989"/>
    <w:rsid w:val="00EE3F14"/>
    <w:rsid w:val="00EF1563"/>
    <w:rsid w:val="00EF1DEF"/>
    <w:rsid w:val="00EF5947"/>
    <w:rsid w:val="00F04AE5"/>
    <w:rsid w:val="00F05FD7"/>
    <w:rsid w:val="00F21C83"/>
    <w:rsid w:val="00F22CEB"/>
    <w:rsid w:val="00F2403E"/>
    <w:rsid w:val="00F30325"/>
    <w:rsid w:val="00F317CA"/>
    <w:rsid w:val="00F53B5C"/>
    <w:rsid w:val="00F669B2"/>
    <w:rsid w:val="00F8191C"/>
    <w:rsid w:val="00F8323D"/>
    <w:rsid w:val="00F939C5"/>
    <w:rsid w:val="00FB2BCC"/>
    <w:rsid w:val="00FB36DF"/>
    <w:rsid w:val="00FC4B6F"/>
    <w:rsid w:val="00FC7F3D"/>
    <w:rsid w:val="00FE135B"/>
    <w:rsid w:val="00FE69CB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0044E3A"/>
  <w15:docId w15:val="{164AD36A-09F1-448D-B261-24BF76AA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  <w:lang w:val="bg-BG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00" w:after="100"/>
      <w:jc w:val="center"/>
      <w:outlineLvl w:val="3"/>
    </w:pPr>
    <w:rPr>
      <w:b/>
      <w:i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28"/>
      <w:lang w:val="bg-BG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bCs/>
      <w:color w:val="0000FF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5z0">
    <w:name w:val="WW8Num15z0"/>
    <w:rPr>
      <w:sz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ontenttitle1">
    <w:name w:val="content_title1"/>
    <w:rPr>
      <w:rFonts w:ascii="Arial" w:hAnsi="Arial" w:cs="Arial"/>
      <w:b/>
      <w:bCs/>
      <w:strike w:val="0"/>
      <w:dstrike w:val="0"/>
      <w:color w:val="0B175D"/>
      <w:sz w:val="20"/>
      <w:szCs w:val="20"/>
      <w:u w:val="none"/>
    </w:rPr>
  </w:style>
  <w:style w:type="character" w:styleId="Strong">
    <w:name w:val="Strong"/>
    <w:qFormat/>
    <w:rPr>
      <w:b/>
      <w:bCs/>
    </w:rPr>
  </w:style>
  <w:style w:type="character" w:customStyle="1" w:styleId="a">
    <w:name w:val="Водачи"/>
    <w:rPr>
      <w:rFonts w:ascii="OpenSymbol" w:eastAsia="OpenSymbol" w:hAnsi="OpenSymbol" w:cs="OpenSymbol"/>
    </w:rPr>
  </w:style>
  <w:style w:type="character" w:customStyle="1" w:styleId="a0">
    <w:name w:val="Символи за номериране"/>
  </w:style>
  <w:style w:type="paragraph" w:customStyle="1" w:styleId="1">
    <w:name w:val="Заглавие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216"/>
    </w:pPr>
    <w:rPr>
      <w:rFonts w:ascii="TmsCyr" w:hAnsi="TmsCyr"/>
      <w:color w:val="000000"/>
      <w:lang w:val="en-AU"/>
    </w:rPr>
  </w:style>
  <w:style w:type="paragraph" w:styleId="List">
    <w:name w:val="List"/>
    <w:basedOn w:val="BodyText"/>
    <w:rPr>
      <w:rFonts w:cs="Tahoma"/>
    </w:rPr>
  </w:style>
  <w:style w:type="paragraph" w:customStyle="1" w:styleId="10">
    <w:name w:val="Надпис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Указател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BodyText3">
    <w:name w:val="Body Text 3"/>
    <w:basedOn w:val="Normal"/>
    <w:pPr>
      <w:jc w:val="both"/>
    </w:pPr>
    <w:rPr>
      <w:sz w:val="24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b/>
      <w:i/>
      <w:lang w:val="bg-BG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CC3300"/>
      <w:spacing w:val="20"/>
      <w:sz w:val="26"/>
      <w:u w:val="single"/>
    </w:rPr>
  </w:style>
  <w:style w:type="paragraph" w:styleId="BodyTextIndent2">
    <w:name w:val="Body Text Indent 2"/>
    <w:basedOn w:val="Normal"/>
    <w:pPr>
      <w:ind w:left="708"/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D466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6E7"/>
    <w:pPr>
      <w:suppressAutoHyphens w:val="0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6E7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D466E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92A7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A289-150E-4E12-BC77-4DF7BA60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"Vanya" &lt;vgrigorova@podkrepa.org&gt;</dc:creator>
  <cp:lastModifiedBy>Bilyana Vakrilova</cp:lastModifiedBy>
  <cp:revision>2</cp:revision>
  <cp:lastPrinted>2010-08-30T06:44:00Z</cp:lastPrinted>
  <dcterms:created xsi:type="dcterms:W3CDTF">2022-11-22T08:30:00Z</dcterms:created>
  <dcterms:modified xsi:type="dcterms:W3CDTF">2022-11-22T08:30:00Z</dcterms:modified>
</cp:coreProperties>
</file>